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0539B" w:rsidP="178DC063" w:rsidRDefault="0050539B" w14:paraId="0FAA6347" w14:textId="0793B82B">
      <w:pPr>
        <w:pStyle w:val="paragraph"/>
        <w:spacing w:before="0" w:beforeAutospacing="off" w:after="0" w:afterAutospacing="off"/>
        <w:jc w:val="center"/>
        <w:textAlignment w:val="baseline"/>
        <w:rPr>
          <w:rFonts w:ascii="Segoe UI" w:hAnsi="Segoe UI" w:cs="Segoe UI"/>
          <w:sz w:val="28"/>
          <w:szCs w:val="28"/>
        </w:rPr>
      </w:pPr>
      <w:r w:rsidR="2241B8B5">
        <w:drawing>
          <wp:inline wp14:editId="029C3DF0" wp14:anchorId="7739E09C">
            <wp:extent cx="876300" cy="816142"/>
            <wp:effectExtent l="0" t="0" r="0" b="0"/>
            <wp:docPr id="1846538872" name="" title=""/>
            <wp:cNvGraphicFramePr>
              <a:graphicFrameLocks noChangeAspect="1"/>
            </wp:cNvGraphicFramePr>
            <a:graphic>
              <a:graphicData uri="http://schemas.openxmlformats.org/drawingml/2006/picture">
                <pic:pic>
                  <pic:nvPicPr>
                    <pic:cNvPr id="0" name=""/>
                    <pic:cNvPicPr/>
                  </pic:nvPicPr>
                  <pic:blipFill>
                    <a:blip r:embed="R2eedd8b1eaeb427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76300" cy="816142"/>
                    </a:xfrm>
                    <a:prstGeom prst="rect">
                      <a:avLst/>
                    </a:prstGeom>
                  </pic:spPr>
                </pic:pic>
              </a:graphicData>
            </a:graphic>
          </wp:inline>
        </w:drawing>
      </w:r>
      <w:r w:rsidRPr="178DC063" w:rsidR="0050539B">
        <w:rPr>
          <w:rStyle w:val="normaltextrun"/>
          <w:rFonts w:ascii="Arial" w:hAnsi="Arial" w:cs="Arial"/>
          <w:b w:val="1"/>
          <w:bCs w:val="1"/>
          <w:sz w:val="28"/>
          <w:szCs w:val="28"/>
          <w:lang w:val="en"/>
        </w:rPr>
        <w:t>GLENWOOD CITY PUBLIC LIBRARY</w:t>
      </w:r>
      <w:r w:rsidRPr="178DC063" w:rsidR="0050539B">
        <w:rPr>
          <w:rStyle w:val="eop"/>
          <w:rFonts w:ascii="Arial" w:hAnsi="Arial" w:cs="Arial"/>
          <w:sz w:val="28"/>
          <w:szCs w:val="28"/>
        </w:rPr>
        <w:t> </w:t>
      </w:r>
    </w:p>
    <w:p w:rsidR="0050539B" w:rsidP="178DC063" w:rsidRDefault="0050539B" w14:paraId="16AF4DD2" w14:textId="77777777">
      <w:pPr>
        <w:pStyle w:val="paragraph"/>
        <w:spacing w:before="0" w:beforeAutospacing="off" w:after="0" w:afterAutospacing="off"/>
        <w:jc w:val="center"/>
        <w:textAlignment w:val="baseline"/>
        <w:rPr>
          <w:rFonts w:ascii="Segoe UI" w:hAnsi="Segoe UI" w:cs="Segoe UI"/>
          <w:sz w:val="18"/>
          <w:szCs w:val="18"/>
        </w:rPr>
      </w:pPr>
      <w:r w:rsidRPr="178DC063" w:rsidR="0050539B">
        <w:rPr>
          <w:rStyle w:val="normaltextrun"/>
          <w:rFonts w:ascii="Arial" w:hAnsi="Arial" w:cs="Arial"/>
          <w:b w:val="1"/>
          <w:bCs w:val="1"/>
          <w:sz w:val="28"/>
          <w:szCs w:val="28"/>
          <w:lang w:val="en"/>
        </w:rPr>
        <w:t>BOARD OF TRUSTEES MEETING</w:t>
      </w:r>
      <w:r w:rsidRPr="178DC063" w:rsidR="0050539B">
        <w:rPr>
          <w:rStyle w:val="eop"/>
          <w:rFonts w:ascii="Arial" w:hAnsi="Arial" w:cs="Arial"/>
          <w:sz w:val="30"/>
          <w:szCs w:val="30"/>
        </w:rPr>
        <w:t> </w:t>
      </w:r>
    </w:p>
    <w:p w:rsidR="0050539B" w:rsidP="2241B8B5" w:rsidRDefault="00166A96" w14:paraId="5E493F83" w14:textId="365D9CA6">
      <w:pPr>
        <w:pStyle w:val="paragraph"/>
        <w:spacing w:before="0" w:beforeAutospacing="off" w:after="0" w:afterAutospacing="off"/>
        <w:jc w:val="center"/>
        <w:textAlignment w:val="baseline"/>
        <w:rPr>
          <w:rFonts w:ascii="Segoe UI" w:hAnsi="Segoe UI" w:cs="Segoe UI"/>
          <w:sz w:val="18"/>
          <w:szCs w:val="18"/>
        </w:rPr>
      </w:pPr>
      <w:r w:rsidRPr="2241B8B5" w:rsidR="0050539B">
        <w:rPr>
          <w:rStyle w:val="normaltextrun"/>
          <w:rFonts w:ascii="Arial" w:hAnsi="Arial" w:cs="Arial"/>
          <w:b w:val="1"/>
          <w:bCs w:val="1"/>
          <w:sz w:val="30"/>
          <w:szCs w:val="30"/>
          <w:lang w:val="en"/>
        </w:rPr>
        <w:t>September 6, 6:00 PM</w:t>
      </w:r>
      <w:r w:rsidRPr="2241B8B5" w:rsidR="0050539B">
        <w:rPr>
          <w:rStyle w:val="eop"/>
          <w:rFonts w:ascii="Arial" w:hAnsi="Arial" w:cs="Arial"/>
          <w:sz w:val="30"/>
          <w:szCs w:val="30"/>
        </w:rPr>
        <w:t> </w:t>
      </w:r>
    </w:p>
    <w:p w:rsidR="0050539B" w:rsidP="616698A7" w:rsidRDefault="0050539B" w14:paraId="3B1676B5" w14:textId="04B4DE70">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0539B" w:rsidP="0050539B" w:rsidRDefault="0050539B" w14:paraId="67D4C9B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0539B" w:rsidP="0050539B" w:rsidRDefault="0050539B" w14:paraId="694BEBD0"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0539B" w:rsidP="0050539B" w:rsidRDefault="0050539B" w14:paraId="20A2857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0539B" w:rsidP="0050539B" w:rsidRDefault="0050539B" w14:paraId="15E63C0F" w14:textId="77777777">
      <w:pPr>
        <w:pStyle w:val="paragraph"/>
        <w:numPr>
          <w:ilvl w:val="0"/>
          <w:numId w:val="1"/>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Call to order</w:t>
      </w:r>
      <w:r>
        <w:rPr>
          <w:rStyle w:val="eop"/>
          <w:rFonts w:ascii="Arial" w:hAnsi="Arial" w:cs="Arial"/>
        </w:rPr>
        <w:t> </w:t>
      </w:r>
    </w:p>
    <w:p w:rsidR="0050539B" w:rsidP="0050539B" w:rsidRDefault="0050539B" w14:paraId="3C9AD687" w14:textId="77777777">
      <w:pPr>
        <w:pStyle w:val="paragraph"/>
        <w:numPr>
          <w:ilvl w:val="0"/>
          <w:numId w:val="2"/>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Public comments (limited to 5 minutes per citizen)</w:t>
      </w:r>
      <w:r>
        <w:rPr>
          <w:rStyle w:val="eop"/>
          <w:rFonts w:ascii="Arial" w:hAnsi="Arial" w:cs="Arial"/>
        </w:rPr>
        <w:t> </w:t>
      </w:r>
    </w:p>
    <w:p w:rsidR="0050539B" w:rsidP="0050539B" w:rsidRDefault="0050539B" w14:paraId="1B24D309" w14:textId="77777777">
      <w:pPr>
        <w:pStyle w:val="paragraph"/>
        <w:numPr>
          <w:ilvl w:val="0"/>
          <w:numId w:val="3"/>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Secretary’s Report</w:t>
      </w:r>
      <w:r>
        <w:rPr>
          <w:rStyle w:val="eop"/>
          <w:rFonts w:ascii="Arial" w:hAnsi="Arial" w:cs="Arial"/>
        </w:rPr>
        <w:t> </w:t>
      </w:r>
    </w:p>
    <w:p w:rsidR="0050539B" w:rsidP="0050539B" w:rsidRDefault="0050539B" w14:paraId="6EC0B983" w14:textId="77777777">
      <w:pPr>
        <w:pStyle w:val="paragraph"/>
        <w:numPr>
          <w:ilvl w:val="0"/>
          <w:numId w:val="4"/>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Approval of Bills</w:t>
      </w:r>
      <w:r>
        <w:rPr>
          <w:rStyle w:val="eop"/>
          <w:rFonts w:ascii="Arial" w:hAnsi="Arial" w:cs="Arial"/>
        </w:rPr>
        <w:t> </w:t>
      </w:r>
    </w:p>
    <w:p w:rsidR="0050539B" w:rsidP="178DC063" w:rsidRDefault="0050539B" w14:paraId="7299CE19" w14:textId="77777777">
      <w:pPr>
        <w:pStyle w:val="paragraph"/>
        <w:numPr>
          <w:ilvl w:val="0"/>
          <w:numId w:val="5"/>
        </w:numPr>
        <w:spacing w:before="0" w:beforeAutospacing="off" w:after="0" w:afterAutospacing="off"/>
        <w:ind w:left="1080" w:firstLine="0"/>
        <w:jc w:val="both"/>
        <w:textAlignment w:val="baseline"/>
        <w:rPr>
          <w:rFonts w:ascii="Arial" w:hAnsi="Arial" w:cs="Arial"/>
        </w:rPr>
      </w:pPr>
      <w:r w:rsidRPr="178DC063" w:rsidR="0050539B">
        <w:rPr>
          <w:rStyle w:val="normaltextrun"/>
          <w:rFonts w:ascii="Arial" w:hAnsi="Arial" w:cs="Arial"/>
          <w:lang w:val="en"/>
        </w:rPr>
        <w:t>Treasurer’s Report</w:t>
      </w:r>
      <w:r w:rsidRPr="178DC063" w:rsidR="0050539B">
        <w:rPr>
          <w:rStyle w:val="eop"/>
          <w:rFonts w:ascii="Arial" w:hAnsi="Arial" w:cs="Arial"/>
        </w:rPr>
        <w:t> </w:t>
      </w:r>
    </w:p>
    <w:p w:rsidR="178DC063" w:rsidP="342B63E2" w:rsidRDefault="178DC063" w14:paraId="46056CAE" w14:textId="72A6C53F">
      <w:pPr>
        <w:pStyle w:val="paragraph"/>
        <w:numPr>
          <w:ilvl w:val="1"/>
          <w:numId w:val="5"/>
        </w:numPr>
        <w:spacing w:before="0" w:beforeAutospacing="off" w:after="0" w:afterAutospacing="off"/>
        <w:ind w:firstLine="0"/>
        <w:jc w:val="both"/>
        <w:rPr>
          <w:rStyle w:val="eop"/>
          <w:rFonts w:ascii="Arial" w:hAnsi="Arial" w:cs="Arial"/>
        </w:rPr>
      </w:pPr>
      <w:r w:rsidRPr="342B63E2" w:rsidR="178DC063">
        <w:rPr>
          <w:rStyle w:val="eop"/>
          <w:rFonts w:ascii="Arial" w:hAnsi="Arial" w:cs="Arial"/>
        </w:rPr>
        <w:t xml:space="preserve"> Julie Anderson needs to be removed from bank and checking accounts </w:t>
      </w:r>
    </w:p>
    <w:p w:rsidR="178DC063" w:rsidP="342B63E2" w:rsidRDefault="178DC063" w14:paraId="1215662F" w14:textId="232BADE1">
      <w:pPr>
        <w:pStyle w:val="paragraph"/>
        <w:numPr>
          <w:ilvl w:val="1"/>
          <w:numId w:val="5"/>
        </w:numPr>
        <w:bidi w:val="0"/>
        <w:spacing w:before="0" w:beforeAutospacing="off" w:after="0" w:afterAutospacing="off" w:line="240" w:lineRule="auto"/>
        <w:ind w:right="0"/>
        <w:jc w:val="both"/>
        <w:rPr>
          <w:rStyle w:val="eop"/>
          <w:rFonts w:ascii="Arial" w:hAnsi="Arial" w:cs="Arial"/>
        </w:rPr>
      </w:pPr>
      <w:r w:rsidRPr="342B63E2" w:rsidR="178DC063">
        <w:rPr>
          <w:rStyle w:val="eop"/>
          <w:rFonts w:ascii="Arial" w:hAnsi="Arial" w:cs="Arial"/>
        </w:rPr>
        <w:t xml:space="preserve">Lara Draxler </w:t>
      </w:r>
      <w:r w:rsidRPr="342B63E2" w:rsidR="178DC063">
        <w:rPr>
          <w:rStyle w:val="eop"/>
          <w:rFonts w:ascii="Arial" w:hAnsi="Arial" w:cs="Arial"/>
        </w:rPr>
        <w:t>needs</w:t>
      </w:r>
      <w:r w:rsidRPr="342B63E2" w:rsidR="178DC063">
        <w:rPr>
          <w:rStyle w:val="eop"/>
          <w:rFonts w:ascii="Arial" w:hAnsi="Arial" w:cs="Arial"/>
        </w:rPr>
        <w:t xml:space="preserve"> to be </w:t>
      </w:r>
      <w:r w:rsidRPr="342B63E2" w:rsidR="342B63E2">
        <w:rPr>
          <w:rStyle w:val="eop"/>
          <w:rFonts w:ascii="Arial" w:hAnsi="Arial" w:cs="Arial"/>
        </w:rPr>
        <w:t>added to bank and checking accounts</w:t>
      </w:r>
    </w:p>
    <w:p w:rsidR="0050539B" w:rsidP="0050539B" w:rsidRDefault="0050539B" w14:paraId="11848A7F" w14:textId="77777777">
      <w:pPr>
        <w:pStyle w:val="paragraph"/>
        <w:numPr>
          <w:ilvl w:val="0"/>
          <w:numId w:val="6"/>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Director’s Report</w:t>
      </w:r>
      <w:r>
        <w:rPr>
          <w:rStyle w:val="eop"/>
          <w:rFonts w:ascii="Arial" w:hAnsi="Arial" w:cs="Arial"/>
        </w:rPr>
        <w:t> </w:t>
      </w:r>
    </w:p>
    <w:p w:rsidR="0050539B" w:rsidP="0050539B" w:rsidRDefault="0050539B" w14:paraId="24C1F5E4" w14:textId="77777777">
      <w:pPr>
        <w:pStyle w:val="paragraph"/>
        <w:numPr>
          <w:ilvl w:val="0"/>
          <w:numId w:val="7"/>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Friend’s Report</w:t>
      </w:r>
      <w:r>
        <w:rPr>
          <w:rStyle w:val="eop"/>
          <w:rFonts w:ascii="Arial" w:hAnsi="Arial" w:cs="Arial"/>
        </w:rPr>
        <w:t> </w:t>
      </w:r>
    </w:p>
    <w:p w:rsidR="0050539B" w:rsidP="0050539B" w:rsidRDefault="0050539B" w14:paraId="4002F7CE" w14:textId="77777777">
      <w:pPr>
        <w:pStyle w:val="paragraph"/>
        <w:numPr>
          <w:ilvl w:val="0"/>
          <w:numId w:val="8"/>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School’s Report</w:t>
      </w:r>
      <w:r>
        <w:rPr>
          <w:rStyle w:val="eop"/>
          <w:rFonts w:ascii="Arial" w:hAnsi="Arial" w:cs="Arial"/>
        </w:rPr>
        <w:t> </w:t>
      </w:r>
    </w:p>
    <w:p w:rsidR="0050539B" w:rsidP="0050539B" w:rsidRDefault="0050539B" w14:paraId="4CE97AB8" w14:textId="77777777">
      <w:pPr>
        <w:pStyle w:val="paragraph"/>
        <w:numPr>
          <w:ilvl w:val="0"/>
          <w:numId w:val="9"/>
        </w:numPr>
        <w:spacing w:before="0" w:beforeAutospacing="0" w:after="0" w:afterAutospacing="0"/>
        <w:ind w:left="1080" w:firstLine="0"/>
        <w:jc w:val="both"/>
        <w:textAlignment w:val="baseline"/>
        <w:rPr>
          <w:rFonts w:ascii="Arial" w:hAnsi="Arial" w:cs="Arial"/>
        </w:rPr>
      </w:pPr>
      <w:r>
        <w:rPr>
          <w:rStyle w:val="normaltextrun"/>
          <w:rFonts w:ascii="Arial" w:hAnsi="Arial" w:cs="Arial"/>
          <w:lang w:val="en"/>
        </w:rPr>
        <w:t>City’s Report</w:t>
      </w:r>
      <w:r>
        <w:rPr>
          <w:rStyle w:val="eop"/>
          <w:rFonts w:ascii="Arial" w:hAnsi="Arial" w:cs="Arial"/>
        </w:rPr>
        <w:t> </w:t>
      </w:r>
    </w:p>
    <w:p w:rsidR="0050539B" w:rsidP="2241B8B5" w:rsidRDefault="0050539B" w14:paraId="3415B95D" w14:textId="4DC4AD29">
      <w:pPr>
        <w:pStyle w:val="paragraph"/>
        <w:numPr>
          <w:ilvl w:val="0"/>
          <w:numId w:val="10"/>
        </w:numPr>
        <w:spacing w:before="0" w:beforeAutospacing="off" w:after="0" w:afterAutospacing="off"/>
        <w:ind w:left="1080" w:firstLine="0"/>
        <w:jc w:val="both"/>
        <w:textAlignment w:val="baseline"/>
        <w:rPr>
          <w:rFonts w:ascii="Arial" w:hAnsi="Arial" w:cs="Arial"/>
        </w:rPr>
      </w:pPr>
      <w:r w:rsidRPr="61BA2C9F" w:rsidR="0050539B">
        <w:rPr>
          <w:rStyle w:val="normaltextrun"/>
          <w:rFonts w:ascii="Arial" w:hAnsi="Arial" w:cs="Arial"/>
          <w:lang w:val="en"/>
        </w:rPr>
        <w:t>Current Business</w:t>
      </w:r>
      <w:r w:rsidRPr="61BA2C9F" w:rsidR="0050539B">
        <w:rPr>
          <w:rStyle w:val="eop"/>
          <w:rFonts w:ascii="Arial" w:hAnsi="Arial" w:cs="Arial"/>
        </w:rPr>
        <w:t> </w:t>
      </w:r>
    </w:p>
    <w:p w:rsidR="00202679" w:rsidP="0050539B" w:rsidRDefault="00202679" w14:paraId="6220CB48" w14:textId="7AFD6888">
      <w:pPr>
        <w:pStyle w:val="paragraph"/>
        <w:numPr>
          <w:ilvl w:val="0"/>
          <w:numId w:val="11"/>
        </w:numPr>
        <w:spacing w:before="0" w:beforeAutospacing="0" w:after="0" w:afterAutospacing="0"/>
        <w:ind w:left="1800" w:firstLine="0"/>
        <w:jc w:val="both"/>
        <w:textAlignment w:val="baseline"/>
        <w:rPr>
          <w:rFonts w:ascii="Arial" w:hAnsi="Arial" w:cs="Arial"/>
        </w:rPr>
      </w:pPr>
      <w:r w:rsidRPr="61BA2C9F" w:rsidR="00202679">
        <w:rPr>
          <w:rFonts w:ascii="Arial" w:hAnsi="Arial" w:cs="Arial"/>
        </w:rPr>
        <w:t>IMAGINATION LIBRARY</w:t>
      </w:r>
    </w:p>
    <w:p w:rsidR="00202679" w:rsidP="0050539B" w:rsidRDefault="00202679" w14:paraId="66A031D9" w14:textId="40F1F1FB">
      <w:pPr>
        <w:pStyle w:val="paragraph"/>
        <w:numPr>
          <w:ilvl w:val="0"/>
          <w:numId w:val="11"/>
        </w:numPr>
        <w:spacing w:before="0" w:beforeAutospacing="0" w:after="0" w:afterAutospacing="0"/>
        <w:ind w:left="1800" w:firstLine="0"/>
        <w:jc w:val="both"/>
        <w:textAlignment w:val="baseline"/>
        <w:rPr>
          <w:rFonts w:ascii="Arial" w:hAnsi="Arial" w:cs="Arial"/>
        </w:rPr>
      </w:pPr>
      <w:r w:rsidRPr="61BA2C9F" w:rsidR="00202679">
        <w:rPr>
          <w:rFonts w:ascii="Arial" w:hAnsi="Arial" w:cs="Arial"/>
        </w:rPr>
        <w:t>AWE LEARNING</w:t>
      </w:r>
    </w:p>
    <w:p w:rsidR="00202679" w:rsidP="0050539B" w:rsidRDefault="00202679" w14:paraId="1CDD0DEA" w14:textId="4595BDD6">
      <w:pPr>
        <w:pStyle w:val="paragraph"/>
        <w:numPr>
          <w:ilvl w:val="0"/>
          <w:numId w:val="11"/>
        </w:numPr>
        <w:spacing w:before="0" w:beforeAutospacing="0" w:after="0" w:afterAutospacing="0"/>
        <w:ind w:left="1800" w:firstLine="0"/>
        <w:jc w:val="both"/>
        <w:textAlignment w:val="baseline"/>
        <w:rPr>
          <w:rFonts w:ascii="Arial" w:hAnsi="Arial" w:cs="Arial"/>
        </w:rPr>
      </w:pPr>
      <w:r w:rsidRPr="61BA2C9F" w:rsidR="00202679">
        <w:rPr>
          <w:rFonts w:ascii="Arial" w:hAnsi="Arial" w:cs="Arial"/>
        </w:rPr>
        <w:t>RUSTIC LORE DAYS</w:t>
      </w:r>
    </w:p>
    <w:p w:rsidR="2241B8B5" w:rsidP="2241B8B5" w:rsidRDefault="2241B8B5" w14:paraId="3A526B73" w14:textId="6167916A">
      <w:pPr>
        <w:pStyle w:val="paragraph"/>
        <w:numPr>
          <w:ilvl w:val="0"/>
          <w:numId w:val="11"/>
        </w:numPr>
        <w:spacing w:before="0" w:beforeAutospacing="off" w:after="0" w:afterAutospacing="off"/>
        <w:ind w:left="1800" w:firstLine="0"/>
        <w:jc w:val="both"/>
        <w:rPr>
          <w:rFonts w:ascii="Arial" w:hAnsi="Arial" w:cs="Arial"/>
        </w:rPr>
      </w:pPr>
      <w:r w:rsidRPr="61BA2C9F" w:rsidR="2241B8B5">
        <w:rPr>
          <w:rFonts w:ascii="Arial" w:hAnsi="Arial" w:cs="Arial"/>
        </w:rPr>
        <w:t>PERSONNEL POLICY REVISIONS</w:t>
      </w:r>
    </w:p>
    <w:p w:rsidR="2241B8B5" w:rsidP="2241B8B5" w:rsidRDefault="2241B8B5" w14:paraId="4935C318" w14:textId="26CE174D">
      <w:pPr>
        <w:pStyle w:val="paragraph"/>
        <w:spacing w:before="0" w:beforeAutospacing="off" w:after="0" w:afterAutospacing="off"/>
        <w:jc w:val="both"/>
        <w:rPr>
          <w:rFonts w:ascii="Arial" w:hAnsi="Arial" w:cs="Arial"/>
        </w:rPr>
      </w:pPr>
      <w:r w:rsidRPr="178DC063" w:rsidR="2241B8B5">
        <w:rPr>
          <w:rFonts w:ascii="Arial" w:hAnsi="Arial" w:cs="Arial"/>
        </w:rPr>
        <w:t xml:space="preserve">    </w:t>
      </w:r>
      <w:r>
        <w:tab/>
      </w:r>
      <w:r w:rsidRPr="178DC063" w:rsidR="2241B8B5">
        <w:rPr>
          <w:rFonts w:ascii="Arial" w:hAnsi="Arial" w:cs="Arial"/>
        </w:rPr>
        <w:t xml:space="preserve">     XI. New Business</w:t>
      </w:r>
    </w:p>
    <w:p w:rsidR="2241B8B5" w:rsidP="2241B8B5" w:rsidRDefault="2241B8B5" w14:paraId="74DB6291" w14:textId="7F9DC905">
      <w:pPr>
        <w:pStyle w:val="paragraph"/>
        <w:spacing w:before="0" w:beforeAutospacing="off" w:after="0" w:afterAutospacing="off"/>
        <w:jc w:val="both"/>
        <w:rPr>
          <w:rFonts w:ascii="Arial" w:hAnsi="Arial" w:cs="Arial"/>
        </w:rPr>
      </w:pPr>
      <w:r w:rsidRPr="178DC063" w:rsidR="2241B8B5">
        <w:rPr>
          <w:rFonts w:ascii="Arial" w:hAnsi="Arial" w:cs="Arial"/>
        </w:rPr>
        <w:t xml:space="preserve">    </w:t>
      </w:r>
      <w:r>
        <w:tab/>
      </w:r>
      <w:r>
        <w:tab/>
      </w:r>
      <w:r w:rsidRPr="178DC063" w:rsidR="2241B8B5">
        <w:rPr>
          <w:rFonts w:ascii="Arial" w:hAnsi="Arial" w:cs="Arial"/>
        </w:rPr>
        <w:t xml:space="preserve">     a. Budget Draft</w:t>
      </w:r>
    </w:p>
    <w:p w:rsidR="00182F67" w:rsidP="2241B8B5" w:rsidRDefault="0050539B" w14:paraId="4BA56E9F" w14:textId="40384156">
      <w:pPr>
        <w:pStyle w:val="paragraph"/>
        <w:spacing w:before="0" w:beforeAutospacing="off" w:after="0" w:afterAutospacing="off"/>
        <w:ind w:left="720" w:firstLine="0"/>
        <w:jc w:val="both"/>
        <w:textAlignment w:val="baseline"/>
        <w:rPr>
          <w:rStyle w:val="eop"/>
          <w:rFonts w:ascii="Arial" w:hAnsi="Arial" w:cs="Arial"/>
        </w:rPr>
      </w:pPr>
      <w:r w:rsidRPr="178DC063" w:rsidR="0050539B">
        <w:rPr>
          <w:rStyle w:val="normaltextrun"/>
          <w:rFonts w:ascii="Arial" w:hAnsi="Arial" w:cs="Arial"/>
          <w:lang w:val="en"/>
        </w:rPr>
        <w:t xml:space="preserve">     </w:t>
      </w:r>
      <w:r w:rsidRPr="178DC063" w:rsidR="0050539B">
        <w:rPr>
          <w:rStyle w:val="normaltextrun"/>
          <w:rFonts w:ascii="Arial" w:hAnsi="Arial" w:cs="Arial"/>
          <w:lang w:val="en"/>
        </w:rPr>
        <w:t>XII. Closed</w:t>
      </w:r>
      <w:r w:rsidRPr="178DC063" w:rsidR="0050539B">
        <w:rPr>
          <w:rStyle w:val="normaltextrun"/>
          <w:rFonts w:ascii="Arial" w:hAnsi="Arial" w:cs="Arial"/>
          <w:lang w:val="en"/>
        </w:rPr>
        <w:t xml:space="preserve"> Session</w:t>
      </w:r>
      <w:r w:rsidRPr="178DC063" w:rsidR="0050539B">
        <w:rPr>
          <w:rStyle w:val="eop"/>
          <w:rFonts w:ascii="Arial" w:hAnsi="Arial" w:cs="Arial"/>
        </w:rPr>
        <w:t> </w:t>
      </w:r>
    </w:p>
    <w:p w:rsidR="0050539B" w:rsidP="2241B8B5" w:rsidRDefault="0050539B" w14:paraId="68E5AF4F" w14:textId="468A1A69">
      <w:pPr>
        <w:pStyle w:val="paragraph"/>
        <w:spacing w:before="0" w:beforeAutospacing="off" w:after="0" w:afterAutospacing="off"/>
        <w:ind w:left="720"/>
        <w:jc w:val="both"/>
        <w:textAlignment w:val="baseline"/>
        <w:rPr>
          <w:rFonts w:ascii="Arial" w:hAnsi="Arial" w:cs="Arial"/>
        </w:rPr>
      </w:pPr>
      <w:r w:rsidRPr="178DC063" w:rsidR="2241B8B5">
        <w:rPr>
          <w:rFonts w:ascii="Arial" w:hAnsi="Arial" w:eastAsia="Arial" w:cs="Arial"/>
          <w:noProof w:val="0"/>
          <w:lang w:val="en-US"/>
        </w:rPr>
        <w:t xml:space="preserve"> Enter closed session per Wis. Stats. 19.85(1)(c) Compensation and </w:t>
      </w:r>
      <w:r>
        <w:tab/>
      </w:r>
      <w:r w:rsidRPr="178DC063" w:rsidR="2241B8B5">
        <w:rPr>
          <w:rFonts w:ascii="Arial" w:hAnsi="Arial" w:eastAsia="Arial" w:cs="Arial"/>
          <w:noProof w:val="0"/>
          <w:lang w:val="en-US"/>
        </w:rPr>
        <w:t xml:space="preserve"> </w:t>
      </w:r>
      <w:r>
        <w:tab/>
      </w:r>
      <w:r w:rsidRPr="178DC063" w:rsidR="2241B8B5">
        <w:rPr>
          <w:rFonts w:ascii="Arial" w:hAnsi="Arial" w:eastAsia="Arial" w:cs="Arial"/>
          <w:noProof w:val="0"/>
          <w:lang w:val="en-US"/>
        </w:rPr>
        <w:t xml:space="preserve">Evaluation: Considering employment, promotion, compensation, or </w:t>
      </w:r>
      <w:r>
        <w:tab/>
      </w:r>
      <w:r>
        <w:tab/>
      </w:r>
      <w:r>
        <w:tab/>
      </w:r>
      <w:r w:rsidRPr="178DC063" w:rsidR="2241B8B5">
        <w:rPr>
          <w:rFonts w:ascii="Arial" w:hAnsi="Arial" w:eastAsia="Arial" w:cs="Arial"/>
          <w:noProof w:val="0"/>
          <w:lang w:val="en-US"/>
        </w:rPr>
        <w:t xml:space="preserve">performance evaluation data of any public employee to which the </w:t>
      </w:r>
      <w:r>
        <w:tab/>
      </w:r>
      <w:r>
        <w:tab/>
      </w:r>
      <w:r w:rsidRPr="178DC063" w:rsidR="2241B8B5">
        <w:rPr>
          <w:rFonts w:ascii="Arial" w:hAnsi="Arial" w:eastAsia="Arial" w:cs="Arial"/>
          <w:noProof w:val="0"/>
          <w:lang w:val="en-US"/>
        </w:rPr>
        <w:t xml:space="preserve">governmental body has jurisdiction or exercises responsibility; </w:t>
      </w:r>
      <w:r>
        <w:tab/>
      </w:r>
      <w:r>
        <w:tab/>
      </w:r>
      <w:r w:rsidRPr="178DC063" w:rsidR="2241B8B5">
        <w:rPr>
          <w:rFonts w:ascii="Arial" w:hAnsi="Arial" w:eastAsia="Arial" w:cs="Arial"/>
          <w:noProof w:val="0"/>
          <w:lang w:val="en-US"/>
        </w:rPr>
        <w:t>performance evaluation.</w:t>
      </w:r>
    </w:p>
    <w:p w:rsidR="0050539B" w:rsidP="2241B8B5" w:rsidRDefault="0050539B" w14:paraId="273EA18E" w14:textId="7B95524D">
      <w:pPr>
        <w:pStyle w:val="paragraph"/>
        <w:spacing w:before="0" w:beforeAutospacing="off" w:after="0" w:afterAutospacing="off"/>
        <w:ind w:left="720"/>
        <w:jc w:val="both"/>
        <w:textAlignment w:val="baseline"/>
        <w:rPr>
          <w:rFonts w:ascii="Arial" w:hAnsi="Arial" w:cs="Arial"/>
        </w:rPr>
      </w:pPr>
      <w:r w:rsidRPr="2241B8B5" w:rsidR="0050539B">
        <w:rPr>
          <w:rStyle w:val="eop"/>
          <w:rFonts w:ascii="Arial" w:hAnsi="Arial" w:cs="Arial"/>
        </w:rPr>
        <w:t xml:space="preserve">    XIII. Reconvene into Open Session</w:t>
      </w:r>
    </w:p>
    <w:p w:rsidR="0050539B" w:rsidP="2241B8B5" w:rsidRDefault="0050539B" w14:paraId="59BD8ECA" w14:textId="1153D80A">
      <w:pPr>
        <w:pStyle w:val="paragraph"/>
        <w:spacing w:before="0" w:beforeAutospacing="off" w:after="0" w:afterAutospacing="off"/>
        <w:ind w:left="720"/>
        <w:jc w:val="both"/>
        <w:textAlignment w:val="baseline"/>
        <w:rPr>
          <w:rStyle w:val="eop"/>
          <w:rFonts w:ascii="Arial" w:hAnsi="Arial" w:cs="Arial"/>
        </w:rPr>
      </w:pPr>
      <w:r w:rsidRPr="2241B8B5" w:rsidR="0050539B">
        <w:rPr>
          <w:rStyle w:val="eop"/>
          <w:rFonts w:ascii="Arial" w:hAnsi="Arial" w:cs="Arial"/>
        </w:rPr>
        <w:t xml:space="preserve">    XIV. </w:t>
      </w:r>
      <w:r w:rsidRPr="2241B8B5" w:rsidR="0050539B">
        <w:rPr>
          <w:rStyle w:val="eop"/>
          <w:rFonts w:ascii="Arial" w:hAnsi="Arial" w:cs="Arial"/>
        </w:rPr>
        <w:t>Adjourn</w:t>
      </w:r>
    </w:p>
    <w:p w:rsidR="0050539B" w:rsidP="2241B8B5" w:rsidRDefault="0050539B" w14:paraId="4F0A8C5E" w14:textId="5067D580">
      <w:pPr>
        <w:pStyle w:val="paragraph"/>
        <w:spacing w:before="0" w:beforeAutospacing="off" w:after="0" w:afterAutospacing="off"/>
        <w:ind w:left="720"/>
        <w:jc w:val="both"/>
        <w:textAlignment w:val="baseline"/>
        <w:rPr>
          <w:rFonts w:ascii="Arial" w:hAnsi="Arial" w:cs="Arial"/>
        </w:rPr>
      </w:pPr>
      <w:r w:rsidRPr="2241B8B5" w:rsidR="0050539B">
        <w:rPr>
          <w:rStyle w:val="eop"/>
          <w:rFonts w:ascii="Arial" w:hAnsi="Arial" w:cs="Arial"/>
        </w:rPr>
        <w:t> </w:t>
      </w:r>
    </w:p>
    <w:p w:rsidR="0050539B" w:rsidP="2241B8B5" w:rsidRDefault="0050539B" w14:paraId="62B7DD39" w14:textId="2DBC24C5">
      <w:pPr>
        <w:pStyle w:val="paragraph"/>
        <w:spacing w:before="0" w:beforeAutospacing="off" w:after="0" w:afterAutospacing="off"/>
        <w:jc w:val="both"/>
        <w:textAlignment w:val="baseline"/>
        <w:rPr>
          <w:rFonts w:ascii="Segoe UI" w:hAnsi="Segoe UI" w:cs="Segoe UI"/>
          <w:sz w:val="18"/>
          <w:szCs w:val="18"/>
        </w:rPr>
      </w:pPr>
      <w:r w:rsidRPr="2241B8B5" w:rsidR="0050539B">
        <w:rPr>
          <w:rStyle w:val="normaltextrun"/>
          <w:rFonts w:ascii="Arial" w:hAnsi="Arial" w:cs="Arial"/>
          <w:b w:val="1"/>
          <w:bCs w:val="1"/>
          <w:lang w:val="en"/>
        </w:rPr>
        <w:t xml:space="preserve">Next Meeting:  </w:t>
      </w:r>
      <w:r w:rsidRPr="2241B8B5" w:rsidR="00166A96">
        <w:rPr>
          <w:rStyle w:val="normaltextrun"/>
          <w:rFonts w:ascii="Arial" w:hAnsi="Arial" w:cs="Arial"/>
          <w:b w:val="1"/>
          <w:bCs w:val="1"/>
          <w:lang w:val="en"/>
        </w:rPr>
        <w:t>October 4</w:t>
      </w:r>
      <w:r w:rsidRPr="2241B8B5" w:rsidR="00182F67">
        <w:rPr>
          <w:rStyle w:val="normaltextrun"/>
          <w:rFonts w:ascii="Arial" w:hAnsi="Arial" w:cs="Arial"/>
          <w:b w:val="1"/>
          <w:bCs w:val="1"/>
          <w:lang w:val="en"/>
        </w:rPr>
        <w:t>, 6:00 pm</w:t>
      </w:r>
      <w:r w:rsidRPr="2241B8B5" w:rsidR="0050539B">
        <w:rPr>
          <w:rStyle w:val="normaltextrun"/>
          <w:rFonts w:ascii="Arial" w:hAnsi="Arial" w:cs="Arial"/>
          <w:b w:val="1"/>
          <w:bCs w:val="1"/>
          <w:lang w:val="en"/>
        </w:rPr>
        <w:t> </w:t>
      </w:r>
      <w:r w:rsidRPr="2241B8B5" w:rsidR="0050539B">
        <w:rPr>
          <w:rStyle w:val="eop"/>
          <w:rFonts w:ascii="Arial" w:hAnsi="Arial" w:cs="Arial"/>
        </w:rPr>
        <w:t> </w:t>
      </w:r>
    </w:p>
    <w:p w:rsidR="0050539B" w:rsidP="0050539B" w:rsidRDefault="0050539B" w14:paraId="42AEB3D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0539B" w:rsidP="0050539B" w:rsidRDefault="0050539B" w14:paraId="43361AA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0539B" w:rsidP="0050539B" w:rsidRDefault="0050539B" w14:paraId="0DA9EA9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E17E2" w:rsidP="51EF3CB1" w:rsidRDefault="005E17E2" w14:paraId="1D09FCFE" w14:textId="35F953E0">
      <w:pPr>
        <w:pStyle w:val="paragraph"/>
        <w:spacing w:before="0" w:beforeAutospacing="off" w:after="0" w:afterAutospacing="off"/>
        <w:jc w:val="both"/>
        <w:rPr>
          <w:rFonts w:ascii="Segoe UI" w:hAnsi="Segoe UI" w:cs="Segoe UI"/>
          <w:sz w:val="18"/>
          <w:szCs w:val="18"/>
        </w:rPr>
      </w:pPr>
      <w:r w:rsidRPr="51EF3CB1" w:rsidR="0050539B">
        <w:rPr>
          <w:rStyle w:val="normaltextrun"/>
          <w:rFonts w:ascii="Arial" w:hAnsi="Arial" w:cs="Arial"/>
          <w:lang w:val="en"/>
        </w:rPr>
        <w:t xml:space="preserve">Agenda posted at Hiawatha Bank, </w:t>
      </w:r>
      <w:r w:rsidRPr="51EF3CB1" w:rsidR="0050539B">
        <w:rPr>
          <w:rStyle w:val="normaltextrun"/>
          <w:rFonts w:ascii="Arial" w:hAnsi="Arial" w:cs="Arial"/>
          <w:lang w:val="en"/>
        </w:rPr>
        <w:t>Nilssen’s</w:t>
      </w:r>
      <w:r w:rsidRPr="51EF3CB1" w:rsidR="0050539B">
        <w:rPr>
          <w:rStyle w:val="normaltextrun"/>
          <w:rFonts w:ascii="Arial" w:hAnsi="Arial" w:cs="Arial"/>
          <w:lang w:val="en"/>
        </w:rPr>
        <w:t>, The Glenwood City Municipal Building</w:t>
      </w:r>
      <w:r w:rsidRPr="51EF3CB1" w:rsidR="0050539B">
        <w:rPr>
          <w:rStyle w:val="eop"/>
          <w:rFonts w:ascii="Arial" w:hAnsi="Arial" w:cs="Arial"/>
        </w:rPr>
        <w:t> </w:t>
      </w:r>
    </w:p>
    <w:sectPr w:rsidR="005E17E2">
      <w:pgSz w:w="12240" w:h="15840" w:orient="portrait"/>
      <w:pgMar w:top="1440" w:right="1440" w:bottom="1440" w:left="1440" w:header="720" w:footer="720" w:gutter="0"/>
      <w:cols w:space="720"/>
      <w:docGrid w:linePitch="360"/>
      <w:headerReference w:type="default" r:id="R8547ba74b04d45e6"/>
      <w:footerReference w:type="default" r:id="R3343240dbe0b47a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241B8B5" w:rsidTr="2241B8B5" w14:paraId="44CBB9E9">
      <w:tc>
        <w:tcPr>
          <w:tcW w:w="3120" w:type="dxa"/>
          <w:tcMar/>
        </w:tcPr>
        <w:p w:rsidR="2241B8B5" w:rsidP="2241B8B5" w:rsidRDefault="2241B8B5" w14:paraId="41487732" w14:textId="0295240F">
          <w:pPr>
            <w:pStyle w:val="Header"/>
            <w:bidi w:val="0"/>
            <w:ind w:left="-115"/>
            <w:jc w:val="left"/>
          </w:pPr>
        </w:p>
      </w:tc>
      <w:tc>
        <w:tcPr>
          <w:tcW w:w="3120" w:type="dxa"/>
          <w:tcMar/>
        </w:tcPr>
        <w:p w:rsidR="2241B8B5" w:rsidP="2241B8B5" w:rsidRDefault="2241B8B5" w14:paraId="0B7D4E41" w14:textId="61C5D486">
          <w:pPr>
            <w:pStyle w:val="Header"/>
            <w:bidi w:val="0"/>
            <w:jc w:val="center"/>
          </w:pPr>
        </w:p>
      </w:tc>
      <w:tc>
        <w:tcPr>
          <w:tcW w:w="3120" w:type="dxa"/>
          <w:tcMar/>
        </w:tcPr>
        <w:p w:rsidR="2241B8B5" w:rsidP="2241B8B5" w:rsidRDefault="2241B8B5" w14:paraId="4404DA59" w14:textId="414DBF18">
          <w:pPr>
            <w:pStyle w:val="Header"/>
            <w:bidi w:val="0"/>
            <w:ind w:right="-115"/>
            <w:jc w:val="right"/>
          </w:pPr>
        </w:p>
      </w:tc>
    </w:tr>
  </w:tbl>
  <w:p w:rsidR="2241B8B5" w:rsidP="2241B8B5" w:rsidRDefault="2241B8B5" w14:paraId="777C6661" w14:textId="33C8BD8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241B8B5" w:rsidTr="2241B8B5" w14:paraId="56D80BB4">
      <w:tc>
        <w:tcPr>
          <w:tcW w:w="3120" w:type="dxa"/>
          <w:tcMar/>
        </w:tcPr>
        <w:p w:rsidR="2241B8B5" w:rsidP="2241B8B5" w:rsidRDefault="2241B8B5" w14:paraId="62569F5A" w14:textId="1DC34E53">
          <w:pPr>
            <w:pStyle w:val="Header"/>
            <w:bidi w:val="0"/>
            <w:ind w:left="-115"/>
            <w:jc w:val="left"/>
          </w:pPr>
        </w:p>
      </w:tc>
      <w:tc>
        <w:tcPr>
          <w:tcW w:w="3120" w:type="dxa"/>
          <w:tcMar/>
        </w:tcPr>
        <w:p w:rsidR="2241B8B5" w:rsidP="2241B8B5" w:rsidRDefault="2241B8B5" w14:paraId="0C56EFB8" w14:textId="7E507170">
          <w:pPr>
            <w:pStyle w:val="Header"/>
            <w:bidi w:val="0"/>
            <w:jc w:val="center"/>
          </w:pPr>
        </w:p>
      </w:tc>
      <w:tc>
        <w:tcPr>
          <w:tcW w:w="3120" w:type="dxa"/>
          <w:tcMar/>
        </w:tcPr>
        <w:p w:rsidR="2241B8B5" w:rsidP="2241B8B5" w:rsidRDefault="2241B8B5" w14:paraId="0AD44AFA" w14:textId="2795994B">
          <w:pPr>
            <w:pStyle w:val="Header"/>
            <w:bidi w:val="0"/>
            <w:ind w:right="-115"/>
            <w:jc w:val="right"/>
          </w:pPr>
        </w:p>
      </w:tc>
    </w:tr>
  </w:tbl>
  <w:p w:rsidR="2241B8B5" w:rsidP="2241B8B5" w:rsidRDefault="2241B8B5" w14:paraId="412E607F" w14:textId="2D19676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0">
    <w:nsid w:val="6daafa0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0B1435"/>
    <w:multiLevelType w:val="multilevel"/>
    <w:tmpl w:val="B9B87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7648C"/>
    <w:multiLevelType w:val="multilevel"/>
    <w:tmpl w:val="12280B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9473CC"/>
    <w:multiLevelType w:val="multilevel"/>
    <w:tmpl w:val="6BFE8D8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07D1031"/>
    <w:multiLevelType w:val="multilevel"/>
    <w:tmpl w:val="CD06D8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4516D87"/>
    <w:multiLevelType w:val="multilevel"/>
    <w:tmpl w:val="3FD42CA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5B6639D"/>
    <w:multiLevelType w:val="hybridMultilevel"/>
    <w:tmpl w:val="6FDE01E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5CA7F0D"/>
    <w:multiLevelType w:val="multilevel"/>
    <w:tmpl w:val="3FB8DE76"/>
    <w:lvl w:ilvl="0">
      <w:start w:val="1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1FE1A4F"/>
    <w:multiLevelType w:val="multilevel"/>
    <w:tmpl w:val="D9A07BD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21D1694"/>
    <w:multiLevelType w:val="multilevel"/>
    <w:tmpl w:val="D5A2493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DAA2A09"/>
    <w:multiLevelType w:val="multilevel"/>
    <w:tmpl w:val="C20CDE3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78015F1"/>
    <w:multiLevelType w:val="multilevel"/>
    <w:tmpl w:val="005064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89A617C"/>
    <w:multiLevelType w:val="multilevel"/>
    <w:tmpl w:val="555058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A814898"/>
    <w:multiLevelType w:val="multilevel"/>
    <w:tmpl w:val="5BC4E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EE12B7F"/>
    <w:multiLevelType w:val="multilevel"/>
    <w:tmpl w:val="ADF2B5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21E6F54"/>
    <w:multiLevelType w:val="multilevel"/>
    <w:tmpl w:val="7974BBC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2B7596B"/>
    <w:multiLevelType w:val="multilevel"/>
    <w:tmpl w:val="40A6A50A"/>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5B87514"/>
    <w:multiLevelType w:val="multilevel"/>
    <w:tmpl w:val="A94661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6707D08"/>
    <w:multiLevelType w:val="multilevel"/>
    <w:tmpl w:val="FD62253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C38465D"/>
    <w:multiLevelType w:val="multilevel"/>
    <w:tmpl w:val="551A362A"/>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CD5389E"/>
    <w:multiLevelType w:val="multilevel"/>
    <w:tmpl w:val="758CE9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21">
    <w:abstractNumId w:val="20"/>
  </w:num>
  <w:num w:numId="1">
    <w:abstractNumId w:val="13"/>
  </w:num>
  <w:num w:numId="2">
    <w:abstractNumId w:val="8"/>
  </w:num>
  <w:num w:numId="3">
    <w:abstractNumId w:val="17"/>
  </w:num>
  <w:num w:numId="4">
    <w:abstractNumId w:val="2"/>
  </w:num>
  <w:num w:numId="5">
    <w:abstractNumId w:val="5"/>
  </w:num>
  <w:num w:numId="6">
    <w:abstractNumId w:val="14"/>
  </w:num>
  <w:num w:numId="7">
    <w:abstractNumId w:val="7"/>
  </w:num>
  <w:num w:numId="8">
    <w:abstractNumId w:val="4"/>
  </w:num>
  <w:num w:numId="9">
    <w:abstractNumId w:val="18"/>
  </w:num>
  <w:num w:numId="10">
    <w:abstractNumId w:val="9"/>
  </w:num>
  <w:num w:numId="11">
    <w:abstractNumId w:val="12"/>
  </w:num>
  <w:num w:numId="12">
    <w:abstractNumId w:val="11"/>
  </w:num>
  <w:num w:numId="13">
    <w:abstractNumId w:val="19"/>
  </w:num>
  <w:num w:numId="14">
    <w:abstractNumId w:val="10"/>
  </w:num>
  <w:num w:numId="15">
    <w:abstractNumId w:val="16"/>
  </w:num>
  <w:num w:numId="16">
    <w:abstractNumId w:val="6"/>
  </w:num>
  <w:num w:numId="17">
    <w:abstractNumId w:val="0"/>
  </w:num>
  <w:num w:numId="18">
    <w:abstractNumId w:val="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9B"/>
    <w:rsid w:val="000507D8"/>
    <w:rsid w:val="00166A96"/>
    <w:rsid w:val="00182F67"/>
    <w:rsid w:val="00202679"/>
    <w:rsid w:val="002F021D"/>
    <w:rsid w:val="003F2B4E"/>
    <w:rsid w:val="0050539B"/>
    <w:rsid w:val="005E17E2"/>
    <w:rsid w:val="00C87F3A"/>
    <w:rsid w:val="02C04BAE"/>
    <w:rsid w:val="02C04BAE"/>
    <w:rsid w:val="045C1C0F"/>
    <w:rsid w:val="05015C5E"/>
    <w:rsid w:val="0B2F0B8A"/>
    <w:rsid w:val="10665D75"/>
    <w:rsid w:val="1401E2AF"/>
    <w:rsid w:val="178DC063"/>
    <w:rsid w:val="1DD4C2A8"/>
    <w:rsid w:val="1DDD7952"/>
    <w:rsid w:val="1FB9EAAE"/>
    <w:rsid w:val="2241B8B5"/>
    <w:rsid w:val="259C59BE"/>
    <w:rsid w:val="27CBB82C"/>
    <w:rsid w:val="342B63E2"/>
    <w:rsid w:val="37A8F7DC"/>
    <w:rsid w:val="3944C83D"/>
    <w:rsid w:val="3C7C68FF"/>
    <w:rsid w:val="3CFA4705"/>
    <w:rsid w:val="3D4EEB53"/>
    <w:rsid w:val="40476145"/>
    <w:rsid w:val="40670380"/>
    <w:rsid w:val="41FD3D13"/>
    <w:rsid w:val="43733B7C"/>
    <w:rsid w:val="47399598"/>
    <w:rsid w:val="51EF3CB1"/>
    <w:rsid w:val="54004BE5"/>
    <w:rsid w:val="5791E7AB"/>
    <w:rsid w:val="5CD2EC89"/>
    <w:rsid w:val="616698A7"/>
    <w:rsid w:val="61BA2C9F"/>
    <w:rsid w:val="628B8FDD"/>
    <w:rsid w:val="656DE099"/>
    <w:rsid w:val="67B06057"/>
    <w:rsid w:val="68A5815B"/>
    <w:rsid w:val="68CDEB56"/>
    <w:rsid w:val="6B871F1F"/>
    <w:rsid w:val="6CD80E6C"/>
    <w:rsid w:val="796A4208"/>
    <w:rsid w:val="7E22F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0F31"/>
  <w15:chartTrackingRefBased/>
  <w15:docId w15:val="{788EE7C6-73F8-4864-AD6F-FAB43B4A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0539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0539B"/>
  </w:style>
  <w:style w:type="character" w:styleId="eop" w:customStyle="1">
    <w:name w:val="eop"/>
    <w:basedOn w:val="DefaultParagraphFont"/>
    <w:rsid w:val="0050539B"/>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36761">
      <w:bodyDiv w:val="1"/>
      <w:marLeft w:val="0"/>
      <w:marRight w:val="0"/>
      <w:marTop w:val="0"/>
      <w:marBottom w:val="0"/>
      <w:divBdr>
        <w:top w:val="none" w:sz="0" w:space="0" w:color="auto"/>
        <w:left w:val="none" w:sz="0" w:space="0" w:color="auto"/>
        <w:bottom w:val="none" w:sz="0" w:space="0" w:color="auto"/>
        <w:right w:val="none" w:sz="0" w:space="0" w:color="auto"/>
      </w:divBdr>
      <w:divsChild>
        <w:div w:id="1506937244">
          <w:marLeft w:val="0"/>
          <w:marRight w:val="0"/>
          <w:marTop w:val="0"/>
          <w:marBottom w:val="0"/>
          <w:divBdr>
            <w:top w:val="none" w:sz="0" w:space="0" w:color="auto"/>
            <w:left w:val="none" w:sz="0" w:space="0" w:color="auto"/>
            <w:bottom w:val="none" w:sz="0" w:space="0" w:color="auto"/>
            <w:right w:val="none" w:sz="0" w:space="0" w:color="auto"/>
          </w:divBdr>
        </w:div>
        <w:div w:id="949705335">
          <w:marLeft w:val="0"/>
          <w:marRight w:val="0"/>
          <w:marTop w:val="0"/>
          <w:marBottom w:val="0"/>
          <w:divBdr>
            <w:top w:val="none" w:sz="0" w:space="0" w:color="auto"/>
            <w:left w:val="none" w:sz="0" w:space="0" w:color="auto"/>
            <w:bottom w:val="none" w:sz="0" w:space="0" w:color="auto"/>
            <w:right w:val="none" w:sz="0" w:space="0" w:color="auto"/>
          </w:divBdr>
        </w:div>
        <w:div w:id="785394647">
          <w:marLeft w:val="0"/>
          <w:marRight w:val="0"/>
          <w:marTop w:val="0"/>
          <w:marBottom w:val="0"/>
          <w:divBdr>
            <w:top w:val="none" w:sz="0" w:space="0" w:color="auto"/>
            <w:left w:val="none" w:sz="0" w:space="0" w:color="auto"/>
            <w:bottom w:val="none" w:sz="0" w:space="0" w:color="auto"/>
            <w:right w:val="none" w:sz="0" w:space="0" w:color="auto"/>
          </w:divBdr>
        </w:div>
        <w:div w:id="1509832362">
          <w:marLeft w:val="0"/>
          <w:marRight w:val="0"/>
          <w:marTop w:val="0"/>
          <w:marBottom w:val="0"/>
          <w:divBdr>
            <w:top w:val="none" w:sz="0" w:space="0" w:color="auto"/>
            <w:left w:val="none" w:sz="0" w:space="0" w:color="auto"/>
            <w:bottom w:val="none" w:sz="0" w:space="0" w:color="auto"/>
            <w:right w:val="none" w:sz="0" w:space="0" w:color="auto"/>
          </w:divBdr>
        </w:div>
        <w:div w:id="723791354">
          <w:marLeft w:val="0"/>
          <w:marRight w:val="0"/>
          <w:marTop w:val="0"/>
          <w:marBottom w:val="0"/>
          <w:divBdr>
            <w:top w:val="none" w:sz="0" w:space="0" w:color="auto"/>
            <w:left w:val="none" w:sz="0" w:space="0" w:color="auto"/>
            <w:bottom w:val="none" w:sz="0" w:space="0" w:color="auto"/>
            <w:right w:val="none" w:sz="0" w:space="0" w:color="auto"/>
          </w:divBdr>
        </w:div>
        <w:div w:id="441074920">
          <w:marLeft w:val="0"/>
          <w:marRight w:val="0"/>
          <w:marTop w:val="0"/>
          <w:marBottom w:val="0"/>
          <w:divBdr>
            <w:top w:val="none" w:sz="0" w:space="0" w:color="auto"/>
            <w:left w:val="none" w:sz="0" w:space="0" w:color="auto"/>
            <w:bottom w:val="none" w:sz="0" w:space="0" w:color="auto"/>
            <w:right w:val="none" w:sz="0" w:space="0" w:color="auto"/>
          </w:divBdr>
          <w:divsChild>
            <w:div w:id="1438141079">
              <w:marLeft w:val="0"/>
              <w:marRight w:val="0"/>
              <w:marTop w:val="0"/>
              <w:marBottom w:val="0"/>
              <w:divBdr>
                <w:top w:val="none" w:sz="0" w:space="0" w:color="auto"/>
                <w:left w:val="none" w:sz="0" w:space="0" w:color="auto"/>
                <w:bottom w:val="none" w:sz="0" w:space="0" w:color="auto"/>
                <w:right w:val="none" w:sz="0" w:space="0" w:color="auto"/>
              </w:divBdr>
            </w:div>
            <w:div w:id="705564492">
              <w:marLeft w:val="0"/>
              <w:marRight w:val="0"/>
              <w:marTop w:val="0"/>
              <w:marBottom w:val="0"/>
              <w:divBdr>
                <w:top w:val="none" w:sz="0" w:space="0" w:color="auto"/>
                <w:left w:val="none" w:sz="0" w:space="0" w:color="auto"/>
                <w:bottom w:val="none" w:sz="0" w:space="0" w:color="auto"/>
                <w:right w:val="none" w:sz="0" w:space="0" w:color="auto"/>
              </w:divBdr>
            </w:div>
            <w:div w:id="1023096871">
              <w:marLeft w:val="0"/>
              <w:marRight w:val="0"/>
              <w:marTop w:val="0"/>
              <w:marBottom w:val="0"/>
              <w:divBdr>
                <w:top w:val="none" w:sz="0" w:space="0" w:color="auto"/>
                <w:left w:val="none" w:sz="0" w:space="0" w:color="auto"/>
                <w:bottom w:val="none" w:sz="0" w:space="0" w:color="auto"/>
                <w:right w:val="none" w:sz="0" w:space="0" w:color="auto"/>
              </w:divBdr>
            </w:div>
            <w:div w:id="940794930">
              <w:marLeft w:val="0"/>
              <w:marRight w:val="0"/>
              <w:marTop w:val="0"/>
              <w:marBottom w:val="0"/>
              <w:divBdr>
                <w:top w:val="none" w:sz="0" w:space="0" w:color="auto"/>
                <w:left w:val="none" w:sz="0" w:space="0" w:color="auto"/>
                <w:bottom w:val="none" w:sz="0" w:space="0" w:color="auto"/>
                <w:right w:val="none" w:sz="0" w:space="0" w:color="auto"/>
              </w:divBdr>
            </w:div>
            <w:div w:id="515465937">
              <w:marLeft w:val="0"/>
              <w:marRight w:val="0"/>
              <w:marTop w:val="0"/>
              <w:marBottom w:val="0"/>
              <w:divBdr>
                <w:top w:val="none" w:sz="0" w:space="0" w:color="auto"/>
                <w:left w:val="none" w:sz="0" w:space="0" w:color="auto"/>
                <w:bottom w:val="none" w:sz="0" w:space="0" w:color="auto"/>
                <w:right w:val="none" w:sz="0" w:space="0" w:color="auto"/>
              </w:divBdr>
            </w:div>
          </w:divsChild>
        </w:div>
        <w:div w:id="1274629889">
          <w:marLeft w:val="0"/>
          <w:marRight w:val="0"/>
          <w:marTop w:val="0"/>
          <w:marBottom w:val="0"/>
          <w:divBdr>
            <w:top w:val="none" w:sz="0" w:space="0" w:color="auto"/>
            <w:left w:val="none" w:sz="0" w:space="0" w:color="auto"/>
            <w:bottom w:val="none" w:sz="0" w:space="0" w:color="auto"/>
            <w:right w:val="none" w:sz="0" w:space="0" w:color="auto"/>
          </w:divBdr>
          <w:divsChild>
            <w:div w:id="306252074">
              <w:marLeft w:val="0"/>
              <w:marRight w:val="0"/>
              <w:marTop w:val="0"/>
              <w:marBottom w:val="0"/>
              <w:divBdr>
                <w:top w:val="none" w:sz="0" w:space="0" w:color="auto"/>
                <w:left w:val="none" w:sz="0" w:space="0" w:color="auto"/>
                <w:bottom w:val="none" w:sz="0" w:space="0" w:color="auto"/>
                <w:right w:val="none" w:sz="0" w:space="0" w:color="auto"/>
              </w:divBdr>
            </w:div>
            <w:div w:id="1138111734">
              <w:marLeft w:val="0"/>
              <w:marRight w:val="0"/>
              <w:marTop w:val="0"/>
              <w:marBottom w:val="0"/>
              <w:divBdr>
                <w:top w:val="none" w:sz="0" w:space="0" w:color="auto"/>
                <w:left w:val="none" w:sz="0" w:space="0" w:color="auto"/>
                <w:bottom w:val="none" w:sz="0" w:space="0" w:color="auto"/>
                <w:right w:val="none" w:sz="0" w:space="0" w:color="auto"/>
              </w:divBdr>
            </w:div>
            <w:div w:id="744231425">
              <w:marLeft w:val="0"/>
              <w:marRight w:val="0"/>
              <w:marTop w:val="0"/>
              <w:marBottom w:val="0"/>
              <w:divBdr>
                <w:top w:val="none" w:sz="0" w:space="0" w:color="auto"/>
                <w:left w:val="none" w:sz="0" w:space="0" w:color="auto"/>
                <w:bottom w:val="none" w:sz="0" w:space="0" w:color="auto"/>
                <w:right w:val="none" w:sz="0" w:space="0" w:color="auto"/>
              </w:divBdr>
            </w:div>
            <w:div w:id="629553744">
              <w:marLeft w:val="0"/>
              <w:marRight w:val="0"/>
              <w:marTop w:val="0"/>
              <w:marBottom w:val="0"/>
              <w:divBdr>
                <w:top w:val="none" w:sz="0" w:space="0" w:color="auto"/>
                <w:left w:val="none" w:sz="0" w:space="0" w:color="auto"/>
                <w:bottom w:val="none" w:sz="0" w:space="0" w:color="auto"/>
                <w:right w:val="none" w:sz="0" w:space="0" w:color="auto"/>
              </w:divBdr>
            </w:div>
            <w:div w:id="1188563317">
              <w:marLeft w:val="0"/>
              <w:marRight w:val="0"/>
              <w:marTop w:val="0"/>
              <w:marBottom w:val="0"/>
              <w:divBdr>
                <w:top w:val="none" w:sz="0" w:space="0" w:color="auto"/>
                <w:left w:val="none" w:sz="0" w:space="0" w:color="auto"/>
                <w:bottom w:val="none" w:sz="0" w:space="0" w:color="auto"/>
                <w:right w:val="none" w:sz="0" w:space="0" w:color="auto"/>
              </w:divBdr>
            </w:div>
          </w:divsChild>
        </w:div>
        <w:div w:id="34431609">
          <w:marLeft w:val="0"/>
          <w:marRight w:val="0"/>
          <w:marTop w:val="0"/>
          <w:marBottom w:val="0"/>
          <w:divBdr>
            <w:top w:val="none" w:sz="0" w:space="0" w:color="auto"/>
            <w:left w:val="none" w:sz="0" w:space="0" w:color="auto"/>
            <w:bottom w:val="none" w:sz="0" w:space="0" w:color="auto"/>
            <w:right w:val="none" w:sz="0" w:space="0" w:color="auto"/>
          </w:divBdr>
          <w:divsChild>
            <w:div w:id="954405161">
              <w:marLeft w:val="0"/>
              <w:marRight w:val="0"/>
              <w:marTop w:val="0"/>
              <w:marBottom w:val="0"/>
              <w:divBdr>
                <w:top w:val="none" w:sz="0" w:space="0" w:color="auto"/>
                <w:left w:val="none" w:sz="0" w:space="0" w:color="auto"/>
                <w:bottom w:val="none" w:sz="0" w:space="0" w:color="auto"/>
                <w:right w:val="none" w:sz="0" w:space="0" w:color="auto"/>
              </w:divBdr>
            </w:div>
            <w:div w:id="1559240672">
              <w:marLeft w:val="0"/>
              <w:marRight w:val="0"/>
              <w:marTop w:val="0"/>
              <w:marBottom w:val="0"/>
              <w:divBdr>
                <w:top w:val="none" w:sz="0" w:space="0" w:color="auto"/>
                <w:left w:val="none" w:sz="0" w:space="0" w:color="auto"/>
                <w:bottom w:val="none" w:sz="0" w:space="0" w:color="auto"/>
                <w:right w:val="none" w:sz="0" w:space="0" w:color="auto"/>
              </w:divBdr>
            </w:div>
            <w:div w:id="43723264">
              <w:marLeft w:val="0"/>
              <w:marRight w:val="0"/>
              <w:marTop w:val="0"/>
              <w:marBottom w:val="0"/>
              <w:divBdr>
                <w:top w:val="none" w:sz="0" w:space="0" w:color="auto"/>
                <w:left w:val="none" w:sz="0" w:space="0" w:color="auto"/>
                <w:bottom w:val="none" w:sz="0" w:space="0" w:color="auto"/>
                <w:right w:val="none" w:sz="0" w:space="0" w:color="auto"/>
              </w:divBdr>
            </w:div>
            <w:div w:id="746197286">
              <w:marLeft w:val="0"/>
              <w:marRight w:val="0"/>
              <w:marTop w:val="0"/>
              <w:marBottom w:val="0"/>
              <w:divBdr>
                <w:top w:val="none" w:sz="0" w:space="0" w:color="auto"/>
                <w:left w:val="none" w:sz="0" w:space="0" w:color="auto"/>
                <w:bottom w:val="none" w:sz="0" w:space="0" w:color="auto"/>
                <w:right w:val="none" w:sz="0" w:space="0" w:color="auto"/>
              </w:divBdr>
            </w:div>
            <w:div w:id="1829637775">
              <w:marLeft w:val="0"/>
              <w:marRight w:val="0"/>
              <w:marTop w:val="0"/>
              <w:marBottom w:val="0"/>
              <w:divBdr>
                <w:top w:val="none" w:sz="0" w:space="0" w:color="auto"/>
                <w:left w:val="none" w:sz="0" w:space="0" w:color="auto"/>
                <w:bottom w:val="none" w:sz="0" w:space="0" w:color="auto"/>
                <w:right w:val="none" w:sz="0" w:space="0" w:color="auto"/>
              </w:divBdr>
            </w:div>
          </w:divsChild>
        </w:div>
        <w:div w:id="701977196">
          <w:marLeft w:val="0"/>
          <w:marRight w:val="0"/>
          <w:marTop w:val="0"/>
          <w:marBottom w:val="0"/>
          <w:divBdr>
            <w:top w:val="none" w:sz="0" w:space="0" w:color="auto"/>
            <w:left w:val="none" w:sz="0" w:space="0" w:color="auto"/>
            <w:bottom w:val="none" w:sz="0" w:space="0" w:color="auto"/>
            <w:right w:val="none" w:sz="0" w:space="0" w:color="auto"/>
          </w:divBdr>
          <w:divsChild>
            <w:div w:id="1849099331">
              <w:marLeft w:val="0"/>
              <w:marRight w:val="0"/>
              <w:marTop w:val="0"/>
              <w:marBottom w:val="0"/>
              <w:divBdr>
                <w:top w:val="none" w:sz="0" w:space="0" w:color="auto"/>
                <w:left w:val="none" w:sz="0" w:space="0" w:color="auto"/>
                <w:bottom w:val="none" w:sz="0" w:space="0" w:color="auto"/>
                <w:right w:val="none" w:sz="0" w:space="0" w:color="auto"/>
              </w:divBdr>
            </w:div>
            <w:div w:id="1173104820">
              <w:marLeft w:val="0"/>
              <w:marRight w:val="0"/>
              <w:marTop w:val="0"/>
              <w:marBottom w:val="0"/>
              <w:divBdr>
                <w:top w:val="none" w:sz="0" w:space="0" w:color="auto"/>
                <w:left w:val="none" w:sz="0" w:space="0" w:color="auto"/>
                <w:bottom w:val="none" w:sz="0" w:space="0" w:color="auto"/>
                <w:right w:val="none" w:sz="0" w:space="0" w:color="auto"/>
              </w:divBdr>
            </w:div>
            <w:div w:id="1651709396">
              <w:marLeft w:val="0"/>
              <w:marRight w:val="0"/>
              <w:marTop w:val="0"/>
              <w:marBottom w:val="0"/>
              <w:divBdr>
                <w:top w:val="none" w:sz="0" w:space="0" w:color="auto"/>
                <w:left w:val="none" w:sz="0" w:space="0" w:color="auto"/>
                <w:bottom w:val="none" w:sz="0" w:space="0" w:color="auto"/>
                <w:right w:val="none" w:sz="0" w:space="0" w:color="auto"/>
              </w:divBdr>
            </w:div>
            <w:div w:id="1308781923">
              <w:marLeft w:val="0"/>
              <w:marRight w:val="0"/>
              <w:marTop w:val="0"/>
              <w:marBottom w:val="0"/>
              <w:divBdr>
                <w:top w:val="none" w:sz="0" w:space="0" w:color="auto"/>
                <w:left w:val="none" w:sz="0" w:space="0" w:color="auto"/>
                <w:bottom w:val="none" w:sz="0" w:space="0" w:color="auto"/>
                <w:right w:val="none" w:sz="0" w:space="0" w:color="auto"/>
              </w:divBdr>
            </w:div>
            <w:div w:id="412972458">
              <w:marLeft w:val="0"/>
              <w:marRight w:val="0"/>
              <w:marTop w:val="0"/>
              <w:marBottom w:val="0"/>
              <w:divBdr>
                <w:top w:val="none" w:sz="0" w:space="0" w:color="auto"/>
                <w:left w:val="none" w:sz="0" w:space="0" w:color="auto"/>
                <w:bottom w:val="none" w:sz="0" w:space="0" w:color="auto"/>
                <w:right w:val="none" w:sz="0" w:space="0" w:color="auto"/>
              </w:divBdr>
            </w:div>
          </w:divsChild>
        </w:div>
        <w:div w:id="467478166">
          <w:marLeft w:val="0"/>
          <w:marRight w:val="0"/>
          <w:marTop w:val="0"/>
          <w:marBottom w:val="0"/>
          <w:divBdr>
            <w:top w:val="none" w:sz="0" w:space="0" w:color="auto"/>
            <w:left w:val="none" w:sz="0" w:space="0" w:color="auto"/>
            <w:bottom w:val="none" w:sz="0" w:space="0" w:color="auto"/>
            <w:right w:val="none" w:sz="0" w:space="0" w:color="auto"/>
          </w:divBdr>
          <w:divsChild>
            <w:div w:id="1162432493">
              <w:marLeft w:val="0"/>
              <w:marRight w:val="0"/>
              <w:marTop w:val="0"/>
              <w:marBottom w:val="0"/>
              <w:divBdr>
                <w:top w:val="none" w:sz="0" w:space="0" w:color="auto"/>
                <w:left w:val="none" w:sz="0" w:space="0" w:color="auto"/>
                <w:bottom w:val="none" w:sz="0" w:space="0" w:color="auto"/>
                <w:right w:val="none" w:sz="0" w:space="0" w:color="auto"/>
              </w:divBdr>
            </w:div>
            <w:div w:id="122625696">
              <w:marLeft w:val="0"/>
              <w:marRight w:val="0"/>
              <w:marTop w:val="0"/>
              <w:marBottom w:val="0"/>
              <w:divBdr>
                <w:top w:val="none" w:sz="0" w:space="0" w:color="auto"/>
                <w:left w:val="none" w:sz="0" w:space="0" w:color="auto"/>
                <w:bottom w:val="none" w:sz="0" w:space="0" w:color="auto"/>
                <w:right w:val="none" w:sz="0" w:space="0" w:color="auto"/>
              </w:divBdr>
            </w:div>
            <w:div w:id="2004774741">
              <w:marLeft w:val="0"/>
              <w:marRight w:val="0"/>
              <w:marTop w:val="0"/>
              <w:marBottom w:val="0"/>
              <w:divBdr>
                <w:top w:val="none" w:sz="0" w:space="0" w:color="auto"/>
                <w:left w:val="none" w:sz="0" w:space="0" w:color="auto"/>
                <w:bottom w:val="none" w:sz="0" w:space="0" w:color="auto"/>
                <w:right w:val="none" w:sz="0" w:space="0" w:color="auto"/>
              </w:divBdr>
            </w:div>
            <w:div w:id="1269850160">
              <w:marLeft w:val="0"/>
              <w:marRight w:val="0"/>
              <w:marTop w:val="0"/>
              <w:marBottom w:val="0"/>
              <w:divBdr>
                <w:top w:val="none" w:sz="0" w:space="0" w:color="auto"/>
                <w:left w:val="none" w:sz="0" w:space="0" w:color="auto"/>
                <w:bottom w:val="none" w:sz="0" w:space="0" w:color="auto"/>
                <w:right w:val="none" w:sz="0" w:space="0" w:color="auto"/>
              </w:divBdr>
            </w:div>
            <w:div w:id="1034572833">
              <w:marLeft w:val="0"/>
              <w:marRight w:val="0"/>
              <w:marTop w:val="0"/>
              <w:marBottom w:val="0"/>
              <w:divBdr>
                <w:top w:val="none" w:sz="0" w:space="0" w:color="auto"/>
                <w:left w:val="none" w:sz="0" w:space="0" w:color="auto"/>
                <w:bottom w:val="none" w:sz="0" w:space="0" w:color="auto"/>
                <w:right w:val="none" w:sz="0" w:space="0" w:color="auto"/>
              </w:divBdr>
            </w:div>
          </w:divsChild>
        </w:div>
        <w:div w:id="1762600480">
          <w:marLeft w:val="0"/>
          <w:marRight w:val="0"/>
          <w:marTop w:val="0"/>
          <w:marBottom w:val="0"/>
          <w:divBdr>
            <w:top w:val="none" w:sz="0" w:space="0" w:color="auto"/>
            <w:left w:val="none" w:sz="0" w:space="0" w:color="auto"/>
            <w:bottom w:val="none" w:sz="0" w:space="0" w:color="auto"/>
            <w:right w:val="none" w:sz="0" w:space="0" w:color="auto"/>
          </w:divBdr>
        </w:div>
        <w:div w:id="97684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eader" Target="header.xml" Id="R8547ba74b04d45e6" /><Relationship Type="http://schemas.openxmlformats.org/officeDocument/2006/relationships/footer" Target="footer.xml" Id="R3343240dbe0b47a0" /><Relationship Type="http://schemas.openxmlformats.org/officeDocument/2006/relationships/image" Target="/media/image3.png" Id="R2eedd8b1eaeb42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0" ma:contentTypeDescription="Create a new document." ma:contentTypeScope="" ma:versionID="63a435d9780f86a8373777dc2a4c3e21">
  <xsd:schema xmlns:xsd="http://www.w3.org/2001/XMLSchema" xmlns:xs="http://www.w3.org/2001/XMLSchema" xmlns:p="http://schemas.microsoft.com/office/2006/metadata/properties" xmlns:ns3="31fd6d90-f2ba-47eb-b16a-1587915dbbeb" targetNamespace="http://schemas.microsoft.com/office/2006/metadata/properties" ma:root="true" ma:fieldsID="0a2528bb737b87fcf5e68b0aa4119c32" ns3:_="">
    <xsd:import namespace="31fd6d90-f2ba-47eb-b16a-1587915dbb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F0AB9-0E28-4B99-BFC9-EAC17F487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9F59F-DE8C-47F4-BC5D-FCFEAEB30ACE}">
  <ds:schemaRefs>
    <ds:schemaRef ds:uri="http://schemas.microsoft.com/sharepoint/v3/contenttype/forms"/>
  </ds:schemaRefs>
</ds:datastoreItem>
</file>

<file path=customXml/itemProps3.xml><?xml version="1.0" encoding="utf-8"?>
<ds:datastoreItem xmlns:ds="http://schemas.openxmlformats.org/officeDocument/2006/customXml" ds:itemID="{7B6731BA-C553-4F9D-AC8E-BB619E9B1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Rochel Karlson</lastModifiedBy>
  <revision>7</revision>
  <dcterms:created xsi:type="dcterms:W3CDTF">2022-07-18T20:40:00.0000000Z</dcterms:created>
  <dcterms:modified xsi:type="dcterms:W3CDTF">2022-08-17T21:52:38.0724210Z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